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AA" w:rsidRDefault="007922AA" w:rsidP="007922AA">
      <w:pPr>
        <w:spacing w:after="120"/>
        <w:jc w:val="both"/>
        <w:rPr>
          <w:sz w:val="22"/>
          <w:szCs w:val="22"/>
          <w:lang w:val="sr-Cyrl-CS"/>
        </w:rPr>
      </w:pPr>
      <w:bookmarkStart w:id="0" w:name="_Toc423647687"/>
      <w:bookmarkStart w:id="1" w:name="_GoBack"/>
      <w:bookmarkEnd w:id="1"/>
    </w:p>
    <w:p w:rsidR="007922AA" w:rsidRPr="007922AA" w:rsidRDefault="007922AA" w:rsidP="007922AA">
      <w:pPr>
        <w:spacing w:after="120"/>
        <w:jc w:val="both"/>
        <w:rPr>
          <w:sz w:val="28"/>
          <w:szCs w:val="22"/>
          <w:lang w:val="sr-Cyrl-CS"/>
        </w:rPr>
      </w:pPr>
      <w:r w:rsidRPr="007922AA">
        <w:rPr>
          <w:sz w:val="28"/>
          <w:szCs w:val="22"/>
          <w:lang w:val="sr-Cyrl-CS"/>
        </w:rPr>
        <w:t>Годишњи програм основних геолошки</w:t>
      </w:r>
      <w:r>
        <w:rPr>
          <w:sz w:val="28"/>
          <w:szCs w:val="22"/>
          <w:lang w:val="sr-Cyrl-CS"/>
        </w:rPr>
        <w:t>х истраживања за 2020. годину (</w:t>
      </w:r>
      <w:r w:rsidRPr="007922AA">
        <w:rPr>
          <w:sz w:val="28"/>
          <w:szCs w:val="22"/>
          <w:lang w:val="sr-Cyrl-CS"/>
        </w:rPr>
        <w:t>"Службени гласник РС"</w:t>
      </w:r>
      <w:r w:rsidRPr="007922AA">
        <w:rPr>
          <w:sz w:val="28"/>
          <w:szCs w:val="22"/>
          <w:lang w:val="ru-RU"/>
        </w:rPr>
        <w:t xml:space="preserve"> бр. 35/20)</w:t>
      </w:r>
    </w:p>
    <w:p w:rsidR="007922AA" w:rsidRDefault="007922AA" w:rsidP="007922AA">
      <w:pPr>
        <w:spacing w:after="120"/>
        <w:jc w:val="both"/>
        <w:rPr>
          <w:sz w:val="22"/>
          <w:szCs w:val="22"/>
          <w:lang w:val="sr-Cyrl-CS"/>
        </w:rPr>
      </w:pPr>
    </w:p>
    <w:p w:rsidR="007922AA" w:rsidRPr="007922AA" w:rsidRDefault="007922AA" w:rsidP="007922AA">
      <w:pPr>
        <w:spacing w:after="120"/>
        <w:jc w:val="both"/>
        <w:rPr>
          <w:szCs w:val="22"/>
          <w:lang w:val="ru-RU"/>
        </w:rPr>
      </w:pPr>
      <w:r w:rsidRPr="007922AA">
        <w:rPr>
          <w:szCs w:val="22"/>
          <w:lang w:val="sr-Cyrl-CS"/>
        </w:rPr>
        <w:t>Правилником о утврђивању годишњег програма основних геолошких истраживања за 2020.</w:t>
      </w:r>
      <w:bookmarkEnd w:id="0"/>
      <w:r w:rsidRPr="007922AA">
        <w:rPr>
          <w:szCs w:val="22"/>
          <w:lang w:val="sr-Cyrl-CS"/>
        </w:rPr>
        <w:t xml:space="preserve"> годину ( "Службени гласник РС"</w:t>
      </w:r>
      <w:r w:rsidRPr="007922AA">
        <w:rPr>
          <w:szCs w:val="22"/>
          <w:lang w:val="ru-RU"/>
        </w:rPr>
        <w:t xml:space="preserve"> бр. 35/20) као основни задаци су утврђени:</w:t>
      </w:r>
    </w:p>
    <w:p w:rsidR="007922AA" w:rsidRPr="007922AA" w:rsidRDefault="007922AA" w:rsidP="007922AA">
      <w:pPr>
        <w:spacing w:after="120"/>
        <w:jc w:val="both"/>
        <w:rPr>
          <w:szCs w:val="22"/>
          <w:lang w:val="ru-RU"/>
        </w:rPr>
      </w:pPr>
    </w:p>
    <w:p w:rsidR="007922AA" w:rsidRPr="007922AA" w:rsidRDefault="007922AA" w:rsidP="007922AA">
      <w:pPr>
        <w:pStyle w:val="NormalWeb"/>
        <w:numPr>
          <w:ilvl w:val="0"/>
          <w:numId w:val="5"/>
        </w:numPr>
        <w:shd w:val="clear" w:color="auto" w:fill="FFFFFF"/>
        <w:spacing w:after="40"/>
        <w:jc w:val="both"/>
        <w:rPr>
          <w:szCs w:val="22"/>
        </w:rPr>
      </w:pPr>
      <w:r w:rsidRPr="007922AA">
        <w:rPr>
          <w:szCs w:val="22"/>
          <w:lang w:val="sr-Latn-RS"/>
        </w:rPr>
        <w:t>O</w:t>
      </w:r>
      <w:r w:rsidRPr="007922AA">
        <w:rPr>
          <w:szCs w:val="22"/>
        </w:rPr>
        <w:t>сновна геолошка истраживања за израду геолошких карата;</w:t>
      </w:r>
    </w:p>
    <w:p w:rsidR="007922AA" w:rsidRPr="007922AA" w:rsidRDefault="007922AA" w:rsidP="007922AA">
      <w:pPr>
        <w:pStyle w:val="NormalWeb"/>
        <w:numPr>
          <w:ilvl w:val="0"/>
          <w:numId w:val="5"/>
        </w:numPr>
        <w:shd w:val="clear" w:color="auto" w:fill="FFFFFF"/>
        <w:spacing w:after="40"/>
        <w:jc w:val="both"/>
        <w:rPr>
          <w:szCs w:val="22"/>
        </w:rPr>
      </w:pPr>
      <w:r w:rsidRPr="007922AA">
        <w:rPr>
          <w:szCs w:val="22"/>
          <w:lang w:val="sr-Latn-RS"/>
        </w:rPr>
        <w:t>O</w:t>
      </w:r>
      <w:r w:rsidRPr="007922AA">
        <w:rPr>
          <w:szCs w:val="22"/>
        </w:rPr>
        <w:t>сновна истраживања геолошких ресурса у области хидрогеолошких, инжењерскогеолошких   истраживања, истраживања металичних, неметаличних и енергетских минералних ресурса;</w:t>
      </w:r>
    </w:p>
    <w:p w:rsidR="007922AA" w:rsidRPr="007922AA" w:rsidRDefault="007922AA" w:rsidP="007922AA">
      <w:pPr>
        <w:pStyle w:val="NormalWeb"/>
        <w:numPr>
          <w:ilvl w:val="0"/>
          <w:numId w:val="5"/>
        </w:numPr>
        <w:shd w:val="clear" w:color="auto" w:fill="FFFFFF"/>
        <w:spacing w:after="40"/>
        <w:jc w:val="both"/>
        <w:rPr>
          <w:szCs w:val="22"/>
        </w:rPr>
      </w:pPr>
      <w:r w:rsidRPr="007922AA">
        <w:rPr>
          <w:szCs w:val="22"/>
          <w:lang w:val="sr-Cyrl-RS"/>
        </w:rPr>
        <w:t>И</w:t>
      </w:r>
      <w:r w:rsidRPr="007922AA">
        <w:rPr>
          <w:szCs w:val="22"/>
        </w:rPr>
        <w:t>зраду пројеката и студија из области геодиверзитета и геоекологије;</w:t>
      </w:r>
    </w:p>
    <w:p w:rsidR="007922AA" w:rsidRPr="007922AA" w:rsidRDefault="007922AA" w:rsidP="007922AA">
      <w:pPr>
        <w:pStyle w:val="NormalWeb"/>
        <w:numPr>
          <w:ilvl w:val="0"/>
          <w:numId w:val="5"/>
        </w:numPr>
        <w:shd w:val="clear" w:color="auto" w:fill="FFFFFF"/>
        <w:spacing w:after="40"/>
        <w:jc w:val="both"/>
        <w:rPr>
          <w:szCs w:val="22"/>
        </w:rPr>
      </w:pPr>
      <w:r w:rsidRPr="007922AA">
        <w:rPr>
          <w:szCs w:val="22"/>
          <w:lang w:val="sr-Cyrl-RS"/>
        </w:rPr>
        <w:t>О</w:t>
      </w:r>
      <w:r w:rsidRPr="007922AA">
        <w:rPr>
          <w:szCs w:val="22"/>
        </w:rPr>
        <w:t>стале стручне активности – унос података добијених геолошким истраживањима у форму Геолошког информационог система Србије.</w:t>
      </w:r>
    </w:p>
    <w:p w:rsidR="007922AA" w:rsidRPr="007922AA" w:rsidRDefault="007922AA" w:rsidP="007922AA">
      <w:pPr>
        <w:pStyle w:val="NormalWeb"/>
        <w:shd w:val="clear" w:color="auto" w:fill="FFFFFF"/>
        <w:spacing w:after="40"/>
        <w:ind w:left="426" w:hanging="284"/>
        <w:jc w:val="both"/>
        <w:rPr>
          <w:szCs w:val="22"/>
        </w:rPr>
      </w:pPr>
    </w:p>
    <w:p w:rsidR="007922AA" w:rsidRPr="00741D92" w:rsidRDefault="007922AA" w:rsidP="007922AA">
      <w:pPr>
        <w:pStyle w:val="NormalWeb"/>
        <w:shd w:val="clear" w:color="auto" w:fill="FFFFFF"/>
        <w:spacing w:after="40"/>
        <w:ind w:left="426" w:hanging="284"/>
        <w:jc w:val="both"/>
        <w:rPr>
          <w:sz w:val="22"/>
          <w:szCs w:val="22"/>
        </w:rPr>
      </w:pPr>
    </w:p>
    <w:p w:rsidR="007922AA" w:rsidRPr="00741D92" w:rsidRDefault="007922AA" w:rsidP="007922AA">
      <w:pPr>
        <w:pStyle w:val="NormalWeb"/>
        <w:shd w:val="clear" w:color="auto" w:fill="FFFFFF"/>
        <w:spacing w:after="40"/>
        <w:ind w:left="426" w:hanging="284"/>
        <w:jc w:val="both"/>
        <w:rPr>
          <w:sz w:val="22"/>
          <w:szCs w:val="22"/>
        </w:rPr>
      </w:pPr>
      <w:bookmarkStart w:id="2" w:name="str_23"/>
    </w:p>
    <w:p w:rsidR="007922AA" w:rsidRPr="007922AA" w:rsidRDefault="007922AA" w:rsidP="007922AA">
      <w:pPr>
        <w:pStyle w:val="clan"/>
        <w:shd w:val="clear" w:color="auto" w:fill="FFFFFF"/>
        <w:spacing w:before="89" w:beforeAutospacing="0" w:after="32" w:afterAutospacing="0"/>
        <w:jc w:val="both"/>
        <w:rPr>
          <w:b/>
          <w:caps/>
          <w:lang w:val="ru-RU"/>
        </w:rPr>
      </w:pPr>
      <w:r w:rsidRPr="007922AA">
        <w:rPr>
          <w:b/>
          <w:caps/>
          <w:lang w:val="sr-Latn-RS"/>
        </w:rPr>
        <w:t xml:space="preserve">I </w:t>
      </w:r>
      <w:r w:rsidRPr="007922AA">
        <w:rPr>
          <w:b/>
          <w:caps/>
          <w:lang w:val="ru-RU"/>
        </w:rPr>
        <w:t xml:space="preserve">Основна геолошка </w:t>
      </w:r>
      <w:bookmarkEnd w:id="2"/>
      <w:r w:rsidRPr="007922AA">
        <w:rPr>
          <w:b/>
          <w:caps/>
          <w:lang w:val="ru-RU"/>
        </w:rPr>
        <w:t>истраживања за израду геолошких карата општег типа и пратећих тумача</w:t>
      </w:r>
    </w:p>
    <w:p w:rsidR="007922AA" w:rsidRPr="007922AA" w:rsidRDefault="007922AA" w:rsidP="007922AA">
      <w:pPr>
        <w:pStyle w:val="clan"/>
        <w:shd w:val="clear" w:color="auto" w:fill="FFFFFF"/>
        <w:spacing w:before="89" w:beforeAutospacing="0" w:after="32" w:afterAutospacing="0"/>
        <w:jc w:val="both"/>
        <w:rPr>
          <w:b/>
          <w:caps/>
          <w:lang w:val="ru-RU"/>
        </w:rPr>
      </w:pPr>
    </w:p>
    <w:p w:rsidR="007922AA" w:rsidRPr="007922AA" w:rsidRDefault="007922AA" w:rsidP="007922AA">
      <w:pPr>
        <w:tabs>
          <w:tab w:val="left" w:pos="720"/>
        </w:tabs>
        <w:spacing w:after="120"/>
        <w:jc w:val="both"/>
        <w:rPr>
          <w:spacing w:val="-2"/>
          <w:lang w:val="ru-RU"/>
        </w:rPr>
      </w:pPr>
      <w:r w:rsidRPr="007922AA">
        <w:rPr>
          <w:spacing w:val="-2"/>
          <w:lang w:val="ru-RU"/>
        </w:rPr>
        <w:t xml:space="preserve">Циљ израде ГК Србије је проучавање и решавање геолошке грађе творевина заступљених на територији Републике Србије и њен приказ у графичком (Геолошка карта) и текстуалном облику (Тумач). </w:t>
      </w:r>
    </w:p>
    <w:p w:rsidR="007922AA" w:rsidRPr="007922AA" w:rsidRDefault="007922AA" w:rsidP="007922AA">
      <w:pPr>
        <w:numPr>
          <w:ilvl w:val="0"/>
          <w:numId w:val="2"/>
        </w:numPr>
        <w:spacing w:after="120" w:line="259" w:lineRule="auto"/>
        <w:jc w:val="both"/>
        <w:rPr>
          <w:lang w:val="sr-Cyrl-CS"/>
        </w:rPr>
      </w:pPr>
      <w:r w:rsidRPr="007922AA">
        <w:rPr>
          <w:lang w:val="sr-Cyrl-CS"/>
        </w:rPr>
        <w:t>Геолошка карта Србије размере 1:50.000</w:t>
      </w:r>
    </w:p>
    <w:p w:rsidR="007922AA" w:rsidRPr="007922AA" w:rsidRDefault="007922AA" w:rsidP="007922AA">
      <w:pPr>
        <w:tabs>
          <w:tab w:val="left" w:pos="720"/>
        </w:tabs>
        <w:spacing w:after="120"/>
        <w:jc w:val="both"/>
        <w:rPr>
          <w:spacing w:val="-4"/>
          <w:lang w:val="sr-Cyrl-CS"/>
        </w:rPr>
      </w:pPr>
      <w:r w:rsidRPr="007922AA">
        <w:rPr>
          <w:spacing w:val="-4"/>
          <w:lang w:val="sr-Cyrl-CS"/>
        </w:rPr>
        <w:t xml:space="preserve">Израда Геолошке карте Србије размере 1:50.000, општег типа представља основну подлогу за даљу надградњу, било да се ради о изради специјалних геолошких карата или свих других истраживања која захтевају више података и детаља него што је приказано Основном геолошком картом размере  1:100 000. </w:t>
      </w:r>
    </w:p>
    <w:p w:rsidR="007922AA" w:rsidRPr="007922AA" w:rsidRDefault="007922AA" w:rsidP="007922AA">
      <w:pPr>
        <w:pStyle w:val="NormalWeb"/>
        <w:shd w:val="clear" w:color="auto" w:fill="FFFFFF"/>
        <w:spacing w:after="40"/>
        <w:jc w:val="both"/>
      </w:pPr>
      <w:r w:rsidRPr="007922AA">
        <w:rPr>
          <w:lang w:val="sr-Cyrl-RS"/>
        </w:rPr>
        <w:t>У 2020. години</w:t>
      </w:r>
      <w:r w:rsidRPr="007922AA">
        <w:t xml:space="preserve"> настављена су геолошка истраживања на изради ГК Србије на </w:t>
      </w:r>
      <w:r w:rsidRPr="007922AA">
        <w:rPr>
          <w:lang w:val="sr-Cyrl-RS"/>
        </w:rPr>
        <w:t>четири</w:t>
      </w:r>
      <w:r w:rsidRPr="007922AA">
        <w:t xml:space="preserve"> листа, </w:t>
      </w:r>
      <w:r w:rsidRPr="007922AA">
        <w:rPr>
          <w:lang w:val="sr-Cyrl-RS"/>
        </w:rPr>
        <w:t>а започета су</w:t>
      </w:r>
      <w:r w:rsidRPr="007922AA">
        <w:t xml:space="preserve"> истраживања на седам нових листова, и то: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bCs/>
          <w:kern w:val="2"/>
          <w:lang w:val="sr-Cyrl-CS"/>
        </w:rPr>
        <w:t xml:space="preserve">лист Вишеград 2, </w:t>
      </w:r>
      <w:r w:rsidRPr="007922AA">
        <w:rPr>
          <w:lang w:val="ru-RU"/>
        </w:rPr>
        <w:t>прва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Сјеница 3, </w:t>
      </w:r>
      <w:r w:rsidRPr="007922AA">
        <w:rPr>
          <w:lang w:val="ru-RU"/>
        </w:rPr>
        <w:t>прва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Лапово 3, </w:t>
      </w:r>
      <w:r w:rsidRPr="007922AA">
        <w:rPr>
          <w:lang w:val="ru-RU"/>
        </w:rPr>
        <w:t xml:space="preserve"> прва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Бор 1, </w:t>
      </w:r>
      <w:r w:rsidRPr="007922AA">
        <w:rPr>
          <w:lang w:val="ru-RU"/>
        </w:rPr>
        <w:t xml:space="preserve"> прва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Лапово 4, </w:t>
      </w:r>
      <w:r w:rsidRPr="007922AA">
        <w:rPr>
          <w:lang w:val="ru-RU"/>
        </w:rPr>
        <w:t xml:space="preserve"> прва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Пирот 1 и 2, </w:t>
      </w:r>
      <w:r w:rsidRPr="007922AA">
        <w:rPr>
          <w:lang w:val="ru-RU"/>
        </w:rPr>
        <w:t xml:space="preserve"> прва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Крушевац 3, </w:t>
      </w:r>
      <w:r w:rsidRPr="007922AA">
        <w:rPr>
          <w:lang w:val="ru-RU"/>
        </w:rPr>
        <w:t>прва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Оршава 3 и 4, </w:t>
      </w:r>
      <w:r w:rsidRPr="007922AA">
        <w:rPr>
          <w:lang w:val="ru-RU"/>
        </w:rPr>
        <w:t>четврта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Бијељина 3 и 4, </w:t>
      </w:r>
      <w:r w:rsidRPr="007922AA">
        <w:rPr>
          <w:lang w:val="ru-RU"/>
        </w:rPr>
        <w:t>четврта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Бијељина 1 и 2, </w:t>
      </w:r>
      <w:r w:rsidRPr="007922AA">
        <w:rPr>
          <w:lang w:val="ru-RU"/>
        </w:rPr>
        <w:t xml:space="preserve"> друга година истраживања</w:t>
      </w:r>
      <w:r w:rsidRPr="007922AA">
        <w:rPr>
          <w:lang w:val="sr-Cyrl-RS"/>
        </w:rPr>
        <w:t xml:space="preserve"> и </w:t>
      </w:r>
    </w:p>
    <w:p w:rsidR="007922AA" w:rsidRPr="007922AA" w:rsidRDefault="007922AA" w:rsidP="007922AA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Cs/>
          <w:kern w:val="2"/>
          <w:lang w:val="sr-Cyrl-CS"/>
        </w:rPr>
      </w:pPr>
      <w:r w:rsidRPr="007922AA">
        <w:rPr>
          <w:lang w:val="sr-Cyrl-RS"/>
        </w:rPr>
        <w:t xml:space="preserve">лист Зворник 3 и 4, </w:t>
      </w:r>
      <w:r w:rsidRPr="007922AA">
        <w:rPr>
          <w:lang w:val="ru-RU"/>
        </w:rPr>
        <w:t>трећа година истраживања</w:t>
      </w:r>
      <w:r w:rsidRPr="007922AA">
        <w:rPr>
          <w:lang w:val="sr-Cyrl-RS"/>
        </w:rPr>
        <w:t>.</w:t>
      </w:r>
    </w:p>
    <w:p w:rsidR="007922AA" w:rsidRPr="007922AA" w:rsidRDefault="007922AA" w:rsidP="007922AA">
      <w:pPr>
        <w:tabs>
          <w:tab w:val="left" w:pos="1080"/>
        </w:tabs>
        <w:suppressAutoHyphens/>
        <w:ind w:left="720"/>
        <w:jc w:val="both"/>
        <w:rPr>
          <w:bCs/>
          <w:kern w:val="2"/>
          <w:lang w:val="sr-Cyrl-CS"/>
        </w:rPr>
      </w:pPr>
    </w:p>
    <w:p w:rsidR="007922AA" w:rsidRPr="007922AA" w:rsidRDefault="007922AA" w:rsidP="007922AA">
      <w:pPr>
        <w:pStyle w:val="bold1"/>
        <w:numPr>
          <w:ilvl w:val="0"/>
          <w:numId w:val="2"/>
        </w:numPr>
        <w:shd w:val="clear" w:color="auto" w:fill="FFFFFF"/>
        <w:spacing w:before="89" w:beforeAutospacing="0" w:after="32" w:afterAutospacing="0"/>
        <w:jc w:val="both"/>
        <w:rPr>
          <w:bCs/>
          <w:lang w:val="ru-RU"/>
        </w:rPr>
      </w:pPr>
      <w:r w:rsidRPr="007922AA">
        <w:rPr>
          <w:bCs/>
          <w:lang w:val="ru-RU"/>
        </w:rPr>
        <w:t>Синтеза геолошких формација на завршеним листовима Геолошке карте Србије размере 1:50.000</w:t>
      </w:r>
    </w:p>
    <w:p w:rsidR="007922AA" w:rsidRPr="007922AA" w:rsidRDefault="007922AA" w:rsidP="007922AA">
      <w:pPr>
        <w:pStyle w:val="NormalWeb"/>
        <w:shd w:val="clear" w:color="auto" w:fill="FFFFFF"/>
        <w:spacing w:after="40"/>
        <w:jc w:val="both"/>
      </w:pPr>
      <w:r w:rsidRPr="007922AA">
        <w:lastRenderedPageBreak/>
        <w:t>Основни задатак реализације овог пројекта је припрема геолошких карата и тумача за штампу.</w:t>
      </w:r>
    </w:p>
    <w:p w:rsidR="007922AA" w:rsidRPr="007922AA" w:rsidRDefault="007922AA" w:rsidP="007922AA">
      <w:pPr>
        <w:pStyle w:val="NormalWeb"/>
        <w:shd w:val="clear" w:color="auto" w:fill="FFFFFF"/>
        <w:spacing w:after="40"/>
        <w:jc w:val="both"/>
      </w:pPr>
      <w:r w:rsidRPr="007922AA">
        <w:t xml:space="preserve"> </w:t>
      </w:r>
    </w:p>
    <w:p w:rsidR="007922AA" w:rsidRPr="007922AA" w:rsidRDefault="007922AA" w:rsidP="007922AA">
      <w:pPr>
        <w:pStyle w:val="NormalWeb"/>
        <w:shd w:val="clear" w:color="auto" w:fill="FFFFFF"/>
        <w:spacing w:after="40"/>
        <w:jc w:val="both"/>
      </w:pPr>
    </w:p>
    <w:p w:rsidR="007922AA" w:rsidRPr="007922AA" w:rsidRDefault="007922AA" w:rsidP="007922AA">
      <w:pPr>
        <w:pStyle w:val="NormalWeb"/>
        <w:shd w:val="clear" w:color="auto" w:fill="FFFFFF"/>
        <w:spacing w:after="40"/>
        <w:ind w:left="0"/>
        <w:jc w:val="both"/>
        <w:rPr>
          <w:b/>
          <w:caps/>
        </w:rPr>
      </w:pPr>
      <w:r w:rsidRPr="007922AA">
        <w:rPr>
          <w:b/>
          <w:caps/>
          <w:lang w:val="sr-Latn-RS"/>
        </w:rPr>
        <w:t xml:space="preserve">II </w:t>
      </w:r>
      <w:r w:rsidRPr="007922AA">
        <w:rPr>
          <w:b/>
          <w:caps/>
        </w:rPr>
        <w:t>Основна истраживања геолошких ресурса у области хидрогеолошких, инжењерскогеолошких истраживања, истраживања металичних, неметаличних и енергетских минералних ресурса</w:t>
      </w:r>
    </w:p>
    <w:p w:rsidR="007922AA" w:rsidRPr="007922AA" w:rsidRDefault="007922AA" w:rsidP="007922AA">
      <w:pPr>
        <w:pStyle w:val="NormalWeb"/>
        <w:shd w:val="clear" w:color="auto" w:fill="FFFFFF"/>
        <w:spacing w:after="40"/>
        <w:ind w:left="0"/>
        <w:jc w:val="both"/>
        <w:rPr>
          <w:b/>
          <w:caps/>
        </w:rPr>
      </w:pPr>
    </w:p>
    <w:p w:rsidR="007922AA" w:rsidRPr="007922AA" w:rsidRDefault="007922AA" w:rsidP="007922AA">
      <w:pPr>
        <w:pStyle w:val="bold1"/>
        <w:numPr>
          <w:ilvl w:val="0"/>
          <w:numId w:val="3"/>
        </w:numPr>
        <w:shd w:val="clear" w:color="auto" w:fill="FFFFFF"/>
        <w:spacing w:before="89" w:beforeAutospacing="0" w:after="32" w:afterAutospacing="0"/>
        <w:jc w:val="both"/>
        <w:rPr>
          <w:bCs/>
          <w:lang w:val="ru-RU"/>
        </w:rPr>
      </w:pPr>
      <w:r w:rsidRPr="007922AA">
        <w:rPr>
          <w:lang w:val="ru-RU"/>
        </w:rPr>
        <w:t>Хидрогеолошка  истраживања</w:t>
      </w:r>
    </w:p>
    <w:p w:rsidR="007922AA" w:rsidRPr="007922AA" w:rsidRDefault="007922AA" w:rsidP="007922AA">
      <w:pPr>
        <w:pStyle w:val="bold1"/>
        <w:shd w:val="clear" w:color="auto" w:fill="FFFFFF"/>
        <w:spacing w:before="89" w:beforeAutospacing="0" w:after="32" w:afterAutospacing="0"/>
        <w:jc w:val="both"/>
        <w:rPr>
          <w:lang w:val="ru-RU"/>
        </w:rPr>
      </w:pPr>
      <w:r w:rsidRPr="007922AA">
        <w:rPr>
          <w:lang w:val="ru-RU"/>
        </w:rPr>
        <w:t>Извођење хидрогеолошких истраживања има за циљ израду Основне хидрогеолошке карте Републике Србије размере 1:100.000, утврђивање стања, потенцијала и могућности коришћења ресурса подземних вода и геотермалне топлоте на територији Републике Србије.</w:t>
      </w:r>
    </w:p>
    <w:p w:rsidR="007922AA" w:rsidRPr="007922AA" w:rsidRDefault="007922AA" w:rsidP="007922AA">
      <w:pPr>
        <w:pStyle w:val="bold1"/>
        <w:shd w:val="clear" w:color="auto" w:fill="FFFFFF"/>
        <w:spacing w:before="89" w:beforeAutospacing="0" w:after="32" w:afterAutospacing="0"/>
        <w:jc w:val="both"/>
        <w:rPr>
          <w:lang w:val="ru-RU"/>
        </w:rPr>
      </w:pPr>
    </w:p>
    <w:p w:rsidR="007922AA" w:rsidRPr="007922AA" w:rsidRDefault="007922AA" w:rsidP="007922AA">
      <w:pPr>
        <w:pStyle w:val="italik"/>
        <w:numPr>
          <w:ilvl w:val="1"/>
          <w:numId w:val="3"/>
        </w:numPr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  <w:r w:rsidRPr="007922AA">
        <w:rPr>
          <w:iCs/>
          <w:lang w:val="ru-RU"/>
        </w:rPr>
        <w:t>Израда Основне хидрогеолошке карте размере 1:100.000</w:t>
      </w:r>
    </w:p>
    <w:p w:rsidR="007922AA" w:rsidRPr="007922AA" w:rsidRDefault="007922AA" w:rsidP="007922AA">
      <w:pPr>
        <w:pStyle w:val="NormalWeb"/>
        <w:shd w:val="clear" w:color="auto" w:fill="FFFFFF"/>
        <w:spacing w:after="40"/>
        <w:jc w:val="both"/>
        <w:rPr>
          <w:lang w:val="sr-Cyrl-RS"/>
        </w:rPr>
      </w:pPr>
      <w:r w:rsidRPr="007922AA">
        <w:rPr>
          <w:lang w:val="sr-Cyrl-RS"/>
        </w:rPr>
        <w:t>У</w:t>
      </w:r>
      <w:r w:rsidRPr="007922AA">
        <w:t xml:space="preserve"> 2020. години настављена су истраживања на 4 листа и почетак истраживања за </w:t>
      </w:r>
      <w:r w:rsidRPr="007922AA">
        <w:rPr>
          <w:lang w:val="sr-Cyrl-RS"/>
        </w:rPr>
        <w:t>једном листу, и то: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Нови Сад, </w:t>
      </w:r>
      <w:r w:rsidRPr="007922AA">
        <w:t>V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лист Куршумлија,</w:t>
      </w:r>
      <w:r w:rsidRPr="007922AA">
        <w:rPr>
          <w:lang w:val="ru-RU"/>
        </w:rPr>
        <w:t xml:space="preserve"> </w:t>
      </w:r>
      <w:r w:rsidRPr="007922AA">
        <w:t>IV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Лесковац, </w:t>
      </w:r>
      <w:r w:rsidRPr="007922AA">
        <w:t>III</w:t>
      </w:r>
      <w:r w:rsidRPr="007922AA">
        <w:rPr>
          <w:lang w:val="sr-Cyrl-RS"/>
        </w:rPr>
        <w:t xml:space="preserve"> година истраживања;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лист Чачак,</w:t>
      </w:r>
      <w:r w:rsidRPr="007922AA">
        <w:rPr>
          <w:lang w:val="ru-RU"/>
        </w:rPr>
        <w:t xml:space="preserve"> </w:t>
      </w:r>
      <w:r w:rsidRPr="007922AA">
        <w:t>II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 xml:space="preserve"> и 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лист Бор, почетак истраживања.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ru-RU"/>
        </w:rPr>
      </w:pPr>
    </w:p>
    <w:p w:rsidR="007922AA" w:rsidRPr="007922AA" w:rsidRDefault="007922AA" w:rsidP="007922AA">
      <w:pPr>
        <w:pStyle w:val="italik"/>
        <w:numPr>
          <w:ilvl w:val="1"/>
          <w:numId w:val="3"/>
        </w:numPr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  <w:r w:rsidRPr="007922AA">
        <w:rPr>
          <w:iCs/>
          <w:lang w:val="ru-RU"/>
        </w:rPr>
        <w:t>Студијска истраживања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 w:firstLine="720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Годишњим програмом основних геолошких истраживања за 2020. годину извршена су следећа студијска истраживања: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rFonts w:eastAsia="Arial Unicode MS"/>
          <w:lang w:val="sr-Cyrl-RS"/>
        </w:rPr>
        <w:t>Хидротермална потенцијалност магматогених комплекса јужне и источне Србије, трећа година истраживања;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rFonts w:eastAsia="Arial Unicode MS"/>
          <w:lang w:val="sr-Cyrl-RS"/>
        </w:rPr>
        <w:t>Ажурирање података ГеолИСС-а у циљу формирања Хидрогеолошког катастра Републике Србије;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rFonts w:eastAsia="Arial Unicode MS"/>
          <w:lang w:val="sr-Cyrl-RS"/>
        </w:rPr>
        <w:t>Студија утицаја климатских промена на подземне воде на подручју Посавине у Републици Србији и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rFonts w:eastAsia="Arial Unicode MS"/>
          <w:lang w:val="sr-Cyrl-RS"/>
        </w:rPr>
        <w:t>Прикупљање, ажурирање и надоградња базе података о геотермалним ресурсима Републике Србије.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/>
        <w:jc w:val="both"/>
        <w:rPr>
          <w:rFonts w:eastAsia="Arial Unicode MS"/>
          <w:lang w:val="sr-Cyrl-RS"/>
        </w:rPr>
      </w:pP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/>
        <w:jc w:val="both"/>
        <w:rPr>
          <w:rFonts w:eastAsia="Arial Unicode MS"/>
          <w:lang w:val="sr-Cyrl-RS"/>
        </w:rPr>
      </w:pPr>
    </w:p>
    <w:p w:rsidR="007922AA" w:rsidRPr="007922AA" w:rsidRDefault="007922AA" w:rsidP="007922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rFonts w:eastAsia="Arial Unicode MS"/>
          <w:lang w:val="sr-Cyrl-RS"/>
        </w:rPr>
        <w:t>Инжењерскогеолошка истраживања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left="20" w:right="8"/>
        <w:jc w:val="both"/>
        <w:rPr>
          <w:rFonts w:eastAsia="Arial Unicode MS"/>
          <w:lang w:val="sr-Cyrl-RS"/>
        </w:rPr>
      </w:pPr>
      <w:r w:rsidRPr="007922AA">
        <w:rPr>
          <w:rFonts w:eastAsia="Arial Unicode MS"/>
          <w:lang w:val="sr-Cyrl-RS"/>
        </w:rPr>
        <w:t>Инжењерскогеолошка истраживања се изводе у циљу израде инжењерско-геолошких карата, утврђивања стања, својстава и карактеристика стена и тла, утврђивања геотехничких особина тла за потребе планирања намене простора и погодности терена за изградњу, као и истраживања ради заштите животне средине.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left="20" w:right="8"/>
        <w:jc w:val="both"/>
        <w:rPr>
          <w:rFonts w:eastAsia="Arial Unicode MS"/>
          <w:lang w:val="sr-Cyrl-RS"/>
        </w:rPr>
      </w:pPr>
    </w:p>
    <w:p w:rsidR="007922AA" w:rsidRPr="007922AA" w:rsidRDefault="007922AA" w:rsidP="007922AA">
      <w:pPr>
        <w:pStyle w:val="italik"/>
        <w:numPr>
          <w:ilvl w:val="1"/>
          <w:numId w:val="3"/>
        </w:numPr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  <w:r w:rsidRPr="007922AA">
        <w:rPr>
          <w:iCs/>
          <w:lang w:val="ru-RU"/>
        </w:rPr>
        <w:t>Израда основне инжењерскогеолошке карте Републике Србије размере 1:100.000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Годишњим програмом основних геолошких истраживања за 2020. годину настављена су истраживања на шест листова и то: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Алексинац, </w:t>
      </w:r>
      <w:r w:rsidRPr="007922AA">
        <w:rPr>
          <w:lang w:val="sr-Cyrl-RS"/>
        </w:rPr>
        <w:t>наставак истраживања;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lastRenderedPageBreak/>
        <w:t>лист Зворник,</w:t>
      </w:r>
      <w:r w:rsidRPr="007922AA">
        <w:t xml:space="preserve"> </w:t>
      </w:r>
      <w:r w:rsidRPr="007922AA">
        <w:rPr>
          <w:lang w:val="sr-Cyrl-RS"/>
        </w:rPr>
        <w:t>наставак истраживања;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Бољевац, </w:t>
      </w:r>
      <w:r w:rsidRPr="007922AA">
        <w:rPr>
          <w:lang w:val="sr-Cyrl-RS"/>
        </w:rPr>
        <w:t>наставак истраживања;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лист Врњци,</w:t>
      </w:r>
      <w:r w:rsidRPr="007922AA">
        <w:t xml:space="preserve"> </w:t>
      </w:r>
      <w:r w:rsidRPr="007922AA">
        <w:rPr>
          <w:lang w:val="sr-Cyrl-RS"/>
        </w:rPr>
        <w:t xml:space="preserve">наставак истраживања; 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Ивањица, </w:t>
      </w:r>
      <w:r w:rsidRPr="007922AA">
        <w:rPr>
          <w:lang w:val="sr-Cyrl-RS"/>
        </w:rPr>
        <w:t xml:space="preserve">наставак истраживања и </w:t>
      </w:r>
      <w:r w:rsidRPr="007922AA">
        <w:rPr>
          <w:noProof/>
          <w:lang w:val="sr-Cyrl-RS"/>
        </w:rPr>
        <w:t xml:space="preserve"> 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Лист Ваљево, наставак истраживања.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left="720" w:right="8"/>
        <w:jc w:val="both"/>
        <w:rPr>
          <w:noProof/>
          <w:lang w:val="sr-Cyrl-RS"/>
        </w:rPr>
      </w:pPr>
    </w:p>
    <w:p w:rsidR="007922AA" w:rsidRPr="007922AA" w:rsidRDefault="007922AA" w:rsidP="007922AA">
      <w:pPr>
        <w:spacing w:after="150"/>
        <w:ind w:firstLine="720"/>
        <w:jc w:val="both"/>
        <w:rPr>
          <w:lang w:val="ru-RU"/>
        </w:rPr>
      </w:pPr>
      <w:r w:rsidRPr="007922AA">
        <w:rPr>
          <w:lang w:val="sr-Cyrl-CS"/>
        </w:rPr>
        <w:t>Основна инжењерско-геолошка карта Републике Србије 1:100</w:t>
      </w:r>
      <w:r w:rsidRPr="007922AA">
        <w:rPr>
          <w:lang w:val="sr-Latn-RS"/>
        </w:rPr>
        <w:t>.</w:t>
      </w:r>
      <w:r w:rsidRPr="007922AA">
        <w:rPr>
          <w:lang w:val="sr-Cyrl-CS"/>
        </w:rPr>
        <w:t xml:space="preserve">000 (ОИГК) ради се у циљу добијања подлоге за сагледавање свеукупних инжењерскогеолошких услова, </w:t>
      </w:r>
      <w:r w:rsidRPr="007922AA">
        <w:rPr>
          <w:lang w:val="ru-RU"/>
        </w:rPr>
        <w:t xml:space="preserve">утврђивања стања, својстава и карактеристика стена и тла, утврђивања геотехничких особина тла за потребе планирања намене простора и погодности терена за изградњу, </w:t>
      </w:r>
      <w:r w:rsidRPr="007922AA">
        <w:rPr>
          <w:lang w:val="sr-Cyrl-CS"/>
        </w:rPr>
        <w:t>за потребе даље израде наменских карата при просторном планирању и других видова планирања коришћења простора, за потребе пројектовања детаљних инжењерскогеолошких истраживања у оквиру планско - пројектне документације</w:t>
      </w:r>
      <w:r w:rsidRPr="007922AA">
        <w:rPr>
          <w:lang w:val="sr-Latn-RS"/>
        </w:rPr>
        <w:t xml:space="preserve"> </w:t>
      </w:r>
      <w:r w:rsidRPr="007922AA">
        <w:rPr>
          <w:lang w:val="ru-RU"/>
        </w:rPr>
        <w:t>као и истраживања ради заштите животне средине</w:t>
      </w:r>
      <w:r w:rsidRPr="007922AA">
        <w:rPr>
          <w:lang w:val="sr-Cyrl-CS"/>
        </w:rPr>
        <w:t>.</w:t>
      </w:r>
      <w:r w:rsidRPr="007922AA">
        <w:rPr>
          <w:lang w:val="ru-RU"/>
        </w:rPr>
        <w:t xml:space="preserve"> Резултат ових истраживања је и дефинисање инжењерскогеолошког хазарда и ризика.</w:t>
      </w:r>
    </w:p>
    <w:p w:rsidR="007922AA" w:rsidRPr="007922AA" w:rsidRDefault="007922AA" w:rsidP="007922AA">
      <w:pPr>
        <w:pStyle w:val="italik"/>
        <w:numPr>
          <w:ilvl w:val="1"/>
          <w:numId w:val="3"/>
        </w:numPr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  <w:r w:rsidRPr="007922AA">
        <w:rPr>
          <w:iCs/>
          <w:lang w:val="ru-RU"/>
        </w:rPr>
        <w:t>Катастар клизишта и нестабилних падина на територији Републике Србије</w:t>
      </w:r>
    </w:p>
    <w:p w:rsidR="007922AA" w:rsidRPr="007922AA" w:rsidRDefault="007922AA" w:rsidP="007922AA">
      <w:pPr>
        <w:pStyle w:val="italik"/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  <w:r w:rsidRPr="007922AA">
        <w:rPr>
          <w:iCs/>
          <w:lang w:val="ru-RU"/>
        </w:rPr>
        <w:t>Циљ овог пројекта је евиденција клизишта и нестабилних падина; процена услова и могућности активирања процеса клизања и дефинисање геометрије клизишта; процена могуће штете коју би проузроковало активирање процеса клизања; израда геолошких карата хазарда и ризика; утврђивање приоритета за детаљна геолошка истраживања, пројектовање и предузимање превентивних или санационих мера; предлагање увођења превентивних мера које би опасност од активирања процеса клизања свела на најмању меру; проширење информационог система и базе података о клизиштима у Републици Србији; израда пројекта осматрања (мониторинга) и контроле процеса клизања.</w:t>
      </w:r>
    </w:p>
    <w:p w:rsidR="007922AA" w:rsidRPr="007922AA" w:rsidRDefault="007922AA" w:rsidP="007922AA">
      <w:pPr>
        <w:pStyle w:val="italik"/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</w:p>
    <w:p w:rsidR="007922AA" w:rsidRPr="007922AA" w:rsidRDefault="007922AA" w:rsidP="007922AA">
      <w:pPr>
        <w:pStyle w:val="italik"/>
        <w:numPr>
          <w:ilvl w:val="0"/>
          <w:numId w:val="3"/>
        </w:numPr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  <w:r w:rsidRPr="007922AA">
        <w:rPr>
          <w:iCs/>
          <w:lang w:val="ru-RU"/>
        </w:rPr>
        <w:t>Истраживање минералних сировина</w:t>
      </w:r>
    </w:p>
    <w:p w:rsidR="007922AA" w:rsidRPr="007922AA" w:rsidRDefault="007922AA" w:rsidP="007922AA">
      <w:pPr>
        <w:spacing w:line="276" w:lineRule="auto"/>
        <w:ind w:firstLine="720"/>
        <w:jc w:val="both"/>
        <w:rPr>
          <w:lang w:val="ru-RU"/>
        </w:rPr>
      </w:pPr>
      <w:r w:rsidRPr="007922AA">
        <w:rPr>
          <w:lang w:val="ru-RU"/>
        </w:rPr>
        <w:t>У 2020.години наставаљена су геолошка истраживања металичних, неметаличних и енергетских минералних сировина која имају за циљ утврђивање стања, изналажење нових минералних сировина, општа металогенетска изучавања терена Србије уз геолошко- еономску процену ресурса и резерви минералних сировина Србије.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left="20" w:right="8" w:firstLine="700"/>
        <w:jc w:val="both"/>
        <w:rPr>
          <w:rFonts w:eastAsia="Arial Unicode MS"/>
          <w:b/>
          <w:lang w:val="sr-Latn-RS"/>
        </w:rPr>
      </w:pP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left="20" w:right="8" w:firstLine="700"/>
        <w:jc w:val="both"/>
        <w:rPr>
          <w:rFonts w:eastAsia="Arial Unicode MS"/>
          <w:lang w:val="sr-Cyrl-RS"/>
        </w:rPr>
      </w:pPr>
      <w:r w:rsidRPr="007922AA">
        <w:rPr>
          <w:rFonts w:eastAsia="Arial Unicode MS"/>
          <w:lang w:val="sr-Latn-RS"/>
        </w:rPr>
        <w:t xml:space="preserve">3.1. </w:t>
      </w:r>
      <w:r w:rsidRPr="007922AA">
        <w:rPr>
          <w:rFonts w:eastAsia="Arial Unicode MS"/>
          <w:lang w:val="sr-Cyrl-RS"/>
        </w:rPr>
        <w:t>Општи пројекти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left="20" w:right="8" w:firstLine="700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Годишњим програмом основних геолошких истраживања за 2020. годину извршена су истраживања на следећим општим пројектима: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Израда металогенетске карте размере 1:50.000 на којој се планира наставак геолошких истраживања на три листа, као и почетак истраживања на четири нова листа и то: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Пријепоље 2, </w:t>
      </w:r>
      <w:r w:rsidRPr="007922AA">
        <w:t>VI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Жагубица 2, </w:t>
      </w:r>
      <w:r w:rsidRPr="007922AA">
        <w:t>IV</w:t>
      </w:r>
      <w:r w:rsidRPr="007922AA">
        <w:rPr>
          <w:noProof/>
          <w:lang w:val="sr-Cyrl-RS"/>
        </w:rPr>
        <w:t xml:space="preserve"> година истраживања;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Лист Лапово 2,</w:t>
      </w:r>
      <w:r w:rsidRPr="007922AA">
        <w:rPr>
          <w:lang w:val="ru-RU"/>
        </w:rPr>
        <w:t xml:space="preserve"> </w:t>
      </w:r>
      <w:r w:rsidRPr="007922AA">
        <w:t>II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Лист Вишеград 4,</w:t>
      </w:r>
      <w:r w:rsidRPr="007922AA">
        <w:rPr>
          <w:lang w:val="ru-RU"/>
        </w:rPr>
        <w:t xml:space="preserve"> </w:t>
      </w:r>
      <w:r w:rsidRPr="007922AA">
        <w:t>I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Пљевља 2, </w:t>
      </w:r>
      <w:r w:rsidRPr="007922AA">
        <w:t>I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Лист Зворник 1, </w:t>
      </w:r>
      <w:r w:rsidRPr="007922AA">
        <w:t>I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 xml:space="preserve"> </w:t>
      </w:r>
      <w:r w:rsidRPr="007922AA">
        <w:rPr>
          <w:noProof/>
          <w:lang w:val="sr-Cyrl-RS"/>
        </w:rPr>
        <w:t>и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Лист Зворник 2,</w:t>
      </w:r>
      <w:r w:rsidRPr="007922AA">
        <w:rPr>
          <w:lang w:val="ru-RU"/>
        </w:rPr>
        <w:t xml:space="preserve"> </w:t>
      </w:r>
      <w:r w:rsidRPr="007922AA">
        <w:t>I</w:t>
      </w:r>
      <w:r w:rsidRPr="007922AA">
        <w:rPr>
          <w:lang w:val="ru-RU"/>
        </w:rPr>
        <w:t xml:space="preserve"> година истраживања</w:t>
      </w:r>
      <w:r w:rsidRPr="007922AA">
        <w:rPr>
          <w:lang w:val="sr-Cyrl-RS"/>
        </w:rPr>
        <w:t>.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lang w:val="sr-Cyrl-RS"/>
        </w:rPr>
        <w:t>Геолошке карактеристике и потенцијалност општине Медвеђа; (2019-2020)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lang w:val="sr-Cyrl-RS"/>
        </w:rPr>
        <w:t>Геолошке карактеристике и потенцијалност општине Косјерић; (2019-2020)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lang w:val="sr-Cyrl-RS"/>
        </w:rPr>
        <w:t>Геолошке карактеристике и потенцијалност општине Прокупље; (2020-2021)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lang w:val="sr-Cyrl-RS"/>
        </w:rPr>
        <w:lastRenderedPageBreak/>
        <w:t>Геофизичка испитивања у оквиру праћења геолошких формација по дубини; (2019-2022)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lang w:val="sr-Cyrl-RS"/>
        </w:rPr>
        <w:t>Студија уран Србије. (2017-2020)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 w:firstLine="720"/>
        <w:jc w:val="both"/>
        <w:rPr>
          <w:rFonts w:eastAsia="Arial Unicode MS"/>
          <w:lang w:val="sr-Cyrl-RS"/>
        </w:rPr>
      </w:pPr>
      <w:r w:rsidRPr="007922AA">
        <w:rPr>
          <w:rFonts w:eastAsia="Arial Unicode MS"/>
          <w:lang w:val="sr-Latn-RS"/>
        </w:rPr>
        <w:t xml:space="preserve">3.2. </w:t>
      </w:r>
      <w:r w:rsidRPr="007922AA">
        <w:rPr>
          <w:rFonts w:eastAsia="Arial Unicode MS"/>
          <w:lang w:val="sr-Cyrl-RS"/>
        </w:rPr>
        <w:t>Истраживања металичних минералних сировина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left="20" w:right="8" w:firstLine="700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Годишњим програмом основних геолошких истраживања за 2020. годину извршена су истраживања на следећим пројектима истраживања металичних минералних сировина и то: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Провера аеромагнетских, гравиметријских и гамаспектрометријских аномалија на подручју Републике Србије; (2014-2024)</w:t>
      </w:r>
      <w:r w:rsidRPr="007922AA">
        <w:rPr>
          <w:noProof/>
          <w:lang w:val="sr-Latn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Основна металогенетска истраживања ултрамафита Србије (платинске групе елемената А</w:t>
      </w:r>
      <w:r w:rsidRPr="007922AA">
        <w:rPr>
          <w:noProof/>
          <w:lang w:val="sr-Latn-RS"/>
        </w:rPr>
        <w:t>u</w:t>
      </w:r>
      <w:r w:rsidRPr="007922AA">
        <w:rPr>
          <w:noProof/>
          <w:lang w:val="sr-Cyrl-RS"/>
        </w:rPr>
        <w:t xml:space="preserve">, </w:t>
      </w:r>
      <w:r w:rsidRPr="007922AA">
        <w:rPr>
          <w:noProof/>
          <w:lang w:val="sr-Latn-RS"/>
        </w:rPr>
        <w:t>Fe</w:t>
      </w:r>
      <w:r w:rsidRPr="007922AA">
        <w:rPr>
          <w:noProof/>
          <w:lang w:val="sr-Cyrl-RS"/>
        </w:rPr>
        <w:t>); (2014-2020)</w:t>
      </w:r>
      <w:r w:rsidRPr="007922AA">
        <w:rPr>
          <w:noProof/>
          <w:lang w:val="sr-Latn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Геолошко металогенетска изучавања подручја дуж нових путних праваца- коридора у Републици Србији;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 xml:space="preserve">Геолошка истраживања </w:t>
      </w:r>
      <w:r w:rsidRPr="007922AA">
        <w:rPr>
          <w:noProof/>
          <w:lang w:val="sr-Latn-RS"/>
        </w:rPr>
        <w:t>Cr</w:t>
      </w:r>
      <w:r w:rsidRPr="007922AA">
        <w:rPr>
          <w:noProof/>
          <w:lang w:val="sr-Cyrl-RS"/>
        </w:rPr>
        <w:t xml:space="preserve"> и пратећих метала на територији Републике Србије; (2015-2021)</w:t>
      </w:r>
      <w:r w:rsidRPr="007922AA">
        <w:rPr>
          <w:noProof/>
          <w:lang w:val="sr-Latn-RS"/>
        </w:rPr>
        <w:t>.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 w:firstLine="720"/>
        <w:jc w:val="both"/>
        <w:rPr>
          <w:rFonts w:eastAsia="Arial Unicode MS"/>
          <w:lang w:val="sr-Cyrl-RS"/>
        </w:rPr>
      </w:pPr>
      <w:r w:rsidRPr="007922AA">
        <w:rPr>
          <w:rFonts w:eastAsia="Arial Unicode MS"/>
          <w:lang w:val="sr-Latn-RS"/>
        </w:rPr>
        <w:t>3.3.</w:t>
      </w:r>
      <w:r w:rsidRPr="007922AA">
        <w:rPr>
          <w:rFonts w:eastAsia="Arial Unicode MS"/>
          <w:lang w:val="sr-Cyrl-RS"/>
        </w:rPr>
        <w:t xml:space="preserve"> Истраживања неметаличних минералних сировина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 w:firstLine="720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Годишњим програмом основних геолошких истраживања за 2020. годину извршени су радови на следећим пројектима истраживања неметаличних минералних сировина и то: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Минерагентске карактеристике и потенцијалност неогених басена Србије; (2016-2022)</w:t>
      </w:r>
      <w:r w:rsidRPr="007922AA">
        <w:rPr>
          <w:noProof/>
          <w:lang w:val="sr-Latn-RS"/>
        </w:rPr>
        <w:t>;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7" w:lineRule="exact"/>
        <w:ind w:right="8"/>
        <w:jc w:val="both"/>
        <w:rPr>
          <w:noProof/>
          <w:lang w:val="sr-Cyrl-RS"/>
        </w:rPr>
      </w:pPr>
      <w:r w:rsidRPr="007922AA">
        <w:rPr>
          <w:noProof/>
          <w:lang w:val="sr-Cyrl-RS"/>
        </w:rPr>
        <w:t>Истраживање глауконита и оцена потенцијалности у маринским седиментима Србије; (2016-2020)</w:t>
      </w:r>
      <w:r w:rsidRPr="007922AA">
        <w:rPr>
          <w:noProof/>
          <w:lang w:val="sr-Latn-RS"/>
        </w:rPr>
        <w:t>.</w:t>
      </w:r>
    </w:p>
    <w:p w:rsidR="007922AA" w:rsidRPr="007922AA" w:rsidRDefault="007922AA" w:rsidP="007922AA">
      <w:pPr>
        <w:rPr>
          <w:rFonts w:eastAsia="Arial Unicode MS"/>
          <w:lang w:val="ru-RU"/>
        </w:rPr>
      </w:pPr>
    </w:p>
    <w:p w:rsidR="007922AA" w:rsidRPr="007922AA" w:rsidRDefault="007922AA" w:rsidP="007922AA">
      <w:pPr>
        <w:ind w:firstLine="720"/>
        <w:rPr>
          <w:rFonts w:eastAsia="Arial Unicode MS"/>
          <w:lang w:val="sr-Cyrl-RS"/>
        </w:rPr>
      </w:pPr>
      <w:r w:rsidRPr="007922AA">
        <w:rPr>
          <w:rFonts w:eastAsia="Arial Unicode MS"/>
          <w:lang w:val="sr-Latn-RS"/>
        </w:rPr>
        <w:t xml:space="preserve">3.4. </w:t>
      </w:r>
      <w:r w:rsidRPr="007922AA">
        <w:rPr>
          <w:rFonts w:eastAsia="Arial Unicode MS"/>
          <w:lang w:val="sr-Cyrl-RS"/>
        </w:rPr>
        <w:t>Истраживања енергетских минералних сировина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line="277" w:lineRule="exact"/>
        <w:ind w:right="8" w:firstLine="720"/>
        <w:jc w:val="both"/>
        <w:rPr>
          <w:rFonts w:eastAsia="Arial Unicode MS"/>
          <w:lang w:val="sr-Cyrl-RS"/>
        </w:rPr>
      </w:pPr>
      <w:r w:rsidRPr="007922AA">
        <w:rPr>
          <w:noProof/>
          <w:lang w:val="sr-Cyrl-RS"/>
        </w:rPr>
        <w:t xml:space="preserve">Годишњим програмом основних геолошких истраживања за 2020. годину настављена су истраживања на пројекту </w:t>
      </w:r>
      <w:r w:rsidRPr="007922AA">
        <w:rPr>
          <w:rFonts w:eastAsia="Arial Unicode MS"/>
          <w:w w:val="103"/>
          <w:lang w:val="ru-RU"/>
        </w:rPr>
        <w:t xml:space="preserve">Геолошко-економске   карте   чврстих   енергетских   сировина </w:t>
      </w:r>
      <w:r w:rsidRPr="007922AA">
        <w:rPr>
          <w:rFonts w:eastAsia="Arial Unicode MS"/>
          <w:lang w:val="ru-RU"/>
        </w:rPr>
        <w:t>Републике Србије</w:t>
      </w:r>
      <w:r w:rsidRPr="007922AA">
        <w:rPr>
          <w:rFonts w:eastAsia="Arial Unicode MS"/>
          <w:lang w:val="sr-Cyrl-RS"/>
        </w:rPr>
        <w:t xml:space="preserve"> (угаљ и уљни шкриљци). (2015-2022).</w:t>
      </w:r>
    </w:p>
    <w:p w:rsidR="007922AA" w:rsidRPr="007922AA" w:rsidRDefault="007922AA" w:rsidP="007922AA">
      <w:pPr>
        <w:pStyle w:val="italik"/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</w:p>
    <w:p w:rsidR="007922AA" w:rsidRPr="007922AA" w:rsidRDefault="007922AA" w:rsidP="007922AA">
      <w:pPr>
        <w:pStyle w:val="italik"/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</w:p>
    <w:p w:rsidR="007922AA" w:rsidRPr="007922AA" w:rsidRDefault="007922AA" w:rsidP="007922AA">
      <w:pPr>
        <w:pStyle w:val="italik"/>
        <w:shd w:val="clear" w:color="auto" w:fill="FFFFFF"/>
        <w:spacing w:before="89" w:beforeAutospacing="0" w:after="32" w:afterAutospacing="0"/>
        <w:jc w:val="both"/>
        <w:rPr>
          <w:iCs/>
          <w:lang w:val="ru-RU"/>
        </w:rPr>
      </w:pPr>
    </w:p>
    <w:p w:rsidR="007922AA" w:rsidRPr="007922AA" w:rsidRDefault="007922AA" w:rsidP="007922AA">
      <w:pPr>
        <w:pStyle w:val="clan"/>
        <w:shd w:val="clear" w:color="auto" w:fill="FFFFFF"/>
        <w:spacing w:before="89" w:beforeAutospacing="0" w:after="32" w:afterAutospacing="0"/>
        <w:jc w:val="both"/>
        <w:rPr>
          <w:b/>
          <w:lang w:val="ru-RU"/>
        </w:rPr>
      </w:pPr>
      <w:r w:rsidRPr="007922AA">
        <w:rPr>
          <w:rFonts w:eastAsia="Calibri"/>
          <w:b/>
          <w:lang w:val="sr-Latn-RS"/>
        </w:rPr>
        <w:t xml:space="preserve">III </w:t>
      </w:r>
      <w:r w:rsidRPr="007922AA">
        <w:rPr>
          <w:b/>
          <w:lang w:val="ru-RU"/>
        </w:rPr>
        <w:t>ИЗРАДА ПРОЈЕКАТА И СТУДИЈА ИЗ ОБЛАСТИ ГЕОДИВЕРЗИТЕТА И ГЕОЕКОЛОГИЈЕ</w:t>
      </w:r>
    </w:p>
    <w:p w:rsidR="007922AA" w:rsidRPr="007922AA" w:rsidRDefault="007922AA" w:rsidP="007922AA">
      <w:pPr>
        <w:pStyle w:val="clan"/>
        <w:shd w:val="clear" w:color="auto" w:fill="FFFFFF"/>
        <w:spacing w:before="89" w:beforeAutospacing="0" w:after="32" w:afterAutospacing="0"/>
        <w:jc w:val="both"/>
        <w:rPr>
          <w:b/>
          <w:lang w:val="ru-RU"/>
        </w:rPr>
      </w:pPr>
    </w:p>
    <w:p w:rsidR="007922AA" w:rsidRPr="007922AA" w:rsidRDefault="007922AA" w:rsidP="007922AA">
      <w:pPr>
        <w:widowControl w:val="0"/>
        <w:autoSpaceDE w:val="0"/>
        <w:autoSpaceDN w:val="0"/>
        <w:adjustRightInd w:val="0"/>
        <w:ind w:firstLine="360"/>
        <w:jc w:val="both"/>
        <w:rPr>
          <w:lang w:val="sr-Cyrl-RS"/>
        </w:rPr>
      </w:pPr>
      <w:r w:rsidRPr="007922AA">
        <w:rPr>
          <w:rFonts w:eastAsia="Arial Unicode MS"/>
          <w:w w:val="106"/>
          <w:lang w:val="sr-Cyrl-RS"/>
        </w:rPr>
        <w:t xml:space="preserve">У 2020. години извршени су радови на изради пројеката и анекса пројекта за пројекте који су планирани </w:t>
      </w:r>
      <w:r w:rsidRPr="007922AA">
        <w:rPr>
          <w:lang w:val="sr-Cyrl-RS"/>
        </w:rPr>
        <w:t>Годишњим програмом основних геолошких истраживања за 2020. годину: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ind w:firstLine="360"/>
        <w:jc w:val="both"/>
        <w:rPr>
          <w:lang w:val="sr-Cyrl-RS"/>
        </w:rPr>
      </w:pP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  <w:w w:val="106"/>
          <w:lang w:val="sr-Cyrl-RS"/>
        </w:rPr>
      </w:pPr>
      <w:proofErr w:type="spellStart"/>
      <w:r w:rsidRPr="007922AA">
        <w:rPr>
          <w:rFonts w:eastAsia="Arial Unicode MS"/>
          <w:w w:val="106"/>
        </w:rPr>
        <w:t>Геохемијска</w:t>
      </w:r>
      <w:proofErr w:type="spellEnd"/>
      <w:r w:rsidRPr="007922AA">
        <w:rPr>
          <w:rFonts w:eastAsia="Arial Unicode MS"/>
          <w:w w:val="106"/>
        </w:rPr>
        <w:t xml:space="preserve"> </w:t>
      </w:r>
      <w:proofErr w:type="spellStart"/>
      <w:r w:rsidRPr="007922AA">
        <w:rPr>
          <w:rFonts w:eastAsia="Arial Unicode MS"/>
          <w:w w:val="106"/>
        </w:rPr>
        <w:t>карта</w:t>
      </w:r>
      <w:proofErr w:type="spellEnd"/>
      <w:r w:rsidRPr="007922AA">
        <w:rPr>
          <w:rFonts w:eastAsia="Arial Unicode MS"/>
          <w:w w:val="106"/>
        </w:rPr>
        <w:t xml:space="preserve"> </w:t>
      </w:r>
      <w:proofErr w:type="spellStart"/>
      <w:r w:rsidRPr="007922AA">
        <w:rPr>
          <w:rFonts w:eastAsia="Arial Unicode MS"/>
          <w:w w:val="106"/>
        </w:rPr>
        <w:t>Републике</w:t>
      </w:r>
      <w:proofErr w:type="spellEnd"/>
      <w:r w:rsidRPr="007922AA">
        <w:rPr>
          <w:rFonts w:eastAsia="Arial Unicode MS"/>
          <w:w w:val="106"/>
        </w:rPr>
        <w:t xml:space="preserve"> </w:t>
      </w:r>
      <w:proofErr w:type="spellStart"/>
      <w:r w:rsidRPr="007922AA">
        <w:rPr>
          <w:rFonts w:eastAsia="Arial Unicode MS"/>
          <w:w w:val="106"/>
        </w:rPr>
        <w:t>Србије</w:t>
      </w:r>
      <w:proofErr w:type="spellEnd"/>
      <w:r w:rsidRPr="007922AA">
        <w:rPr>
          <w:rFonts w:eastAsia="Arial Unicode MS"/>
          <w:w w:val="106"/>
        </w:rPr>
        <w:t xml:space="preserve"> 1:500 000; </w:t>
      </w:r>
      <w:r w:rsidRPr="007922AA">
        <w:rPr>
          <w:rFonts w:eastAsia="Arial Unicode MS"/>
        </w:rPr>
        <w:t xml:space="preserve"> 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  <w:w w:val="106"/>
          <w:lang w:val="sr-Cyrl-RS"/>
        </w:rPr>
      </w:pPr>
      <w:proofErr w:type="spellStart"/>
      <w:r w:rsidRPr="007922AA">
        <w:rPr>
          <w:rFonts w:eastAsia="Arial Unicode MS"/>
          <w:w w:val="102"/>
        </w:rPr>
        <w:t>Геонаслеђе</w:t>
      </w:r>
      <w:proofErr w:type="spellEnd"/>
      <w:r w:rsidRPr="007922AA">
        <w:rPr>
          <w:rFonts w:eastAsia="Arial Unicode MS"/>
          <w:w w:val="102"/>
        </w:rPr>
        <w:t xml:space="preserve">  и  </w:t>
      </w:r>
      <w:proofErr w:type="spellStart"/>
      <w:r w:rsidRPr="007922AA">
        <w:rPr>
          <w:rFonts w:eastAsia="Arial Unicode MS"/>
          <w:w w:val="102"/>
        </w:rPr>
        <w:t>геодиверзитет</w:t>
      </w:r>
      <w:proofErr w:type="spellEnd"/>
      <w:r w:rsidRPr="007922AA">
        <w:rPr>
          <w:rFonts w:eastAsia="Arial Unicode MS"/>
          <w:w w:val="102"/>
        </w:rPr>
        <w:t xml:space="preserve">  </w:t>
      </w:r>
      <w:proofErr w:type="spellStart"/>
      <w:r w:rsidRPr="007922AA">
        <w:rPr>
          <w:rFonts w:eastAsia="Arial Unicode MS"/>
          <w:w w:val="102"/>
        </w:rPr>
        <w:t>Србије</w:t>
      </w:r>
      <w:proofErr w:type="spellEnd"/>
      <w:r w:rsidRPr="007922AA">
        <w:rPr>
          <w:rFonts w:eastAsia="Arial Unicode MS"/>
          <w:w w:val="102"/>
        </w:rPr>
        <w:t xml:space="preserve">;  </w:t>
      </w:r>
    </w:p>
    <w:p w:rsidR="007922AA" w:rsidRPr="007922AA" w:rsidRDefault="007922AA" w:rsidP="0079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5" w:line="270" w:lineRule="exact"/>
        <w:ind w:right="8"/>
        <w:jc w:val="both"/>
        <w:rPr>
          <w:rFonts w:eastAsia="Arial Unicode MS"/>
          <w:lang w:val="ru-RU"/>
        </w:rPr>
      </w:pPr>
      <w:r w:rsidRPr="007922AA">
        <w:rPr>
          <w:rFonts w:eastAsia="Arial Unicode MS"/>
          <w:w w:val="102"/>
          <w:lang w:val="sr-Cyrl-RS"/>
        </w:rPr>
        <w:t>Г</w:t>
      </w:r>
      <w:r w:rsidRPr="007922AA">
        <w:rPr>
          <w:rFonts w:eastAsia="Arial Unicode MS"/>
          <w:w w:val="102"/>
          <w:lang w:val="ru-RU"/>
        </w:rPr>
        <w:t xml:space="preserve">еолошко-еколошка  истраживања  флувијалних  наноса  притока  </w:t>
      </w:r>
      <w:r w:rsidRPr="007922AA">
        <w:rPr>
          <w:rFonts w:eastAsia="Arial Unicode MS"/>
          <w:w w:val="102"/>
          <w:lang w:val="sr-Cyrl-RS"/>
        </w:rPr>
        <w:t>Велике Мораве</w:t>
      </w:r>
      <w:r w:rsidRPr="007922AA">
        <w:rPr>
          <w:rFonts w:eastAsia="Arial Unicode MS"/>
          <w:spacing w:val="4"/>
          <w:lang w:val="ru-RU"/>
        </w:rPr>
        <w:t xml:space="preserve"> на територији </w:t>
      </w:r>
      <w:r w:rsidRPr="007922AA">
        <w:rPr>
          <w:rFonts w:eastAsia="Arial Unicode MS"/>
          <w:spacing w:val="4"/>
          <w:lang w:val="sr-Cyrl-RS"/>
        </w:rPr>
        <w:t>Републике Србије</w:t>
      </w:r>
      <w:r w:rsidRPr="007922AA">
        <w:rPr>
          <w:rFonts w:eastAsia="Arial Unicode MS"/>
          <w:spacing w:val="4"/>
          <w:lang w:val="ru-RU"/>
        </w:rPr>
        <w:t xml:space="preserve"> у циљу заштите животне средине</w:t>
      </w:r>
      <w:r w:rsidRPr="007922AA">
        <w:rPr>
          <w:rFonts w:eastAsia="Arial Unicode MS"/>
          <w:spacing w:val="4"/>
          <w:lang w:val="sr-Latn-RS"/>
        </w:rPr>
        <w:t>.</w:t>
      </w:r>
      <w:r w:rsidRPr="007922AA">
        <w:rPr>
          <w:rFonts w:eastAsia="Arial Unicode MS"/>
          <w:spacing w:val="4"/>
          <w:lang w:val="ru-RU"/>
        </w:rPr>
        <w:t xml:space="preserve"> </w:t>
      </w: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before="15" w:line="270" w:lineRule="exact"/>
        <w:ind w:left="720" w:right="8"/>
        <w:jc w:val="both"/>
        <w:rPr>
          <w:rFonts w:eastAsia="Arial Unicode MS"/>
          <w:lang w:val="ru-RU"/>
        </w:rPr>
      </w:pP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before="15" w:line="270" w:lineRule="exact"/>
        <w:ind w:left="720" w:right="8"/>
        <w:jc w:val="both"/>
        <w:rPr>
          <w:rFonts w:eastAsia="Arial Unicode MS"/>
          <w:lang w:val="ru-RU"/>
        </w:rPr>
      </w:pPr>
    </w:p>
    <w:p w:rsidR="007922AA" w:rsidRPr="007922AA" w:rsidRDefault="007922AA" w:rsidP="007922AA">
      <w:pPr>
        <w:widowControl w:val="0"/>
        <w:autoSpaceDE w:val="0"/>
        <w:autoSpaceDN w:val="0"/>
        <w:adjustRightInd w:val="0"/>
        <w:spacing w:before="15" w:line="270" w:lineRule="exact"/>
        <w:ind w:left="720" w:right="8"/>
        <w:jc w:val="both"/>
        <w:rPr>
          <w:rFonts w:eastAsia="Arial Unicode MS"/>
          <w:lang w:val="ru-RU"/>
        </w:rPr>
      </w:pPr>
    </w:p>
    <w:p w:rsidR="007922AA" w:rsidRPr="007922AA" w:rsidRDefault="007922AA" w:rsidP="007922AA">
      <w:pPr>
        <w:pStyle w:val="clan"/>
        <w:shd w:val="clear" w:color="auto" w:fill="FFFFFF"/>
        <w:spacing w:before="89" w:beforeAutospacing="0" w:after="32" w:afterAutospacing="0"/>
        <w:jc w:val="both"/>
        <w:rPr>
          <w:b/>
          <w:lang w:val="ru-RU"/>
        </w:rPr>
      </w:pPr>
      <w:r w:rsidRPr="007922AA">
        <w:rPr>
          <w:b/>
          <w:lang w:val="sr-Latn-RS"/>
        </w:rPr>
        <w:lastRenderedPageBreak/>
        <w:t xml:space="preserve">IV </w:t>
      </w:r>
      <w:r w:rsidRPr="007922AA">
        <w:rPr>
          <w:b/>
          <w:lang w:val="ru-RU"/>
        </w:rPr>
        <w:t>ОСТАЛЕ СТРУЧНЕ АКТИВНОСТИ</w:t>
      </w:r>
    </w:p>
    <w:p w:rsidR="007922AA" w:rsidRPr="007922AA" w:rsidRDefault="007922AA" w:rsidP="007922AA">
      <w:pPr>
        <w:pStyle w:val="bold1"/>
        <w:numPr>
          <w:ilvl w:val="0"/>
          <w:numId w:val="4"/>
        </w:numPr>
        <w:shd w:val="clear" w:color="auto" w:fill="FFFFFF"/>
        <w:spacing w:before="89" w:beforeAutospacing="0" w:after="32" w:afterAutospacing="0"/>
        <w:jc w:val="both"/>
        <w:rPr>
          <w:bCs/>
          <w:lang w:val="ru-RU"/>
        </w:rPr>
      </w:pPr>
      <w:r w:rsidRPr="007922AA">
        <w:rPr>
          <w:bCs/>
          <w:lang w:val="ru-RU"/>
        </w:rPr>
        <w:t>Унос постојећих података Основних геолошких истраживања у форму ГеолИСС</w:t>
      </w:r>
    </w:p>
    <w:p w:rsidR="007922AA" w:rsidRPr="007922AA" w:rsidRDefault="007922AA" w:rsidP="007922AA">
      <w:pPr>
        <w:pStyle w:val="bold1"/>
        <w:numPr>
          <w:ilvl w:val="0"/>
          <w:numId w:val="4"/>
        </w:numPr>
        <w:shd w:val="clear" w:color="auto" w:fill="FFFFFF"/>
        <w:spacing w:before="89" w:beforeAutospacing="0" w:after="32" w:afterAutospacing="0"/>
        <w:jc w:val="both"/>
        <w:rPr>
          <w:bCs/>
          <w:lang w:val="ru-RU"/>
        </w:rPr>
      </w:pPr>
      <w:r w:rsidRPr="007922AA">
        <w:rPr>
          <w:rFonts w:eastAsia="Arial Unicode MS"/>
          <w:lang w:val="sr-Cyrl-RS"/>
        </w:rPr>
        <w:t xml:space="preserve">Студија: примена метода даљининске детекције и геоморфолошке анализе у истраживању </w:t>
      </w:r>
      <w:r w:rsidRPr="007922AA">
        <w:rPr>
          <w:rFonts w:eastAsia="Arial Unicode MS"/>
          <w:lang w:val="sr-Latn-RS"/>
        </w:rPr>
        <w:t xml:space="preserve">2. </w:t>
      </w:r>
      <w:r w:rsidRPr="007922AA">
        <w:rPr>
          <w:rFonts w:eastAsia="Arial Unicode MS"/>
          <w:lang w:val="sr-Cyrl-RS"/>
        </w:rPr>
        <w:t>минералних сировина, хидрогеологији и инжењерској геологији у сливним подручјима Србије</w:t>
      </w:r>
      <w:r w:rsidRPr="007922AA">
        <w:rPr>
          <w:rFonts w:eastAsia="Arial Unicode MS"/>
          <w:lang w:val="sr-Latn-RS"/>
        </w:rPr>
        <w:t>.</w:t>
      </w:r>
    </w:p>
    <w:p w:rsidR="00E12049" w:rsidRPr="007922AA" w:rsidRDefault="00E12049"/>
    <w:sectPr w:rsidR="00E12049" w:rsidRPr="0079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95D"/>
    <w:multiLevelType w:val="multilevel"/>
    <w:tmpl w:val="EFA05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6057F5"/>
    <w:multiLevelType w:val="hybridMultilevel"/>
    <w:tmpl w:val="664605FC"/>
    <w:lvl w:ilvl="0" w:tplc="1786F610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3BA722EB"/>
    <w:multiLevelType w:val="hybridMultilevel"/>
    <w:tmpl w:val="A11C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3222"/>
    <w:multiLevelType w:val="hybridMultilevel"/>
    <w:tmpl w:val="CE1A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811"/>
    <w:multiLevelType w:val="hybridMultilevel"/>
    <w:tmpl w:val="C756E366"/>
    <w:lvl w:ilvl="0" w:tplc="A3C66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A"/>
    <w:rsid w:val="006C46AC"/>
    <w:rsid w:val="007922AA"/>
    <w:rsid w:val="00E1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235F1-F345-4DF5-B9D0-7A62A82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22AA"/>
    <w:pPr>
      <w:ind w:left="45" w:right="45"/>
    </w:pPr>
    <w:rPr>
      <w:lang w:val="sr-Cyrl-CS"/>
    </w:rPr>
  </w:style>
  <w:style w:type="paragraph" w:customStyle="1" w:styleId="clan">
    <w:name w:val="clan"/>
    <w:basedOn w:val="Normal"/>
    <w:rsid w:val="007922AA"/>
    <w:pPr>
      <w:spacing w:before="100" w:beforeAutospacing="1" w:after="100" w:afterAutospacing="1"/>
    </w:pPr>
  </w:style>
  <w:style w:type="paragraph" w:customStyle="1" w:styleId="bold1">
    <w:name w:val="bold1"/>
    <w:basedOn w:val="Normal"/>
    <w:rsid w:val="007922AA"/>
    <w:pPr>
      <w:spacing w:before="100" w:beforeAutospacing="1" w:after="100" w:afterAutospacing="1"/>
    </w:pPr>
  </w:style>
  <w:style w:type="paragraph" w:customStyle="1" w:styleId="italik">
    <w:name w:val="italik"/>
    <w:basedOn w:val="Normal"/>
    <w:rsid w:val="00792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Jelena Kokot</cp:lastModifiedBy>
  <cp:revision>2</cp:revision>
  <dcterms:created xsi:type="dcterms:W3CDTF">2021-03-24T10:58:00Z</dcterms:created>
  <dcterms:modified xsi:type="dcterms:W3CDTF">2021-03-24T10:58:00Z</dcterms:modified>
</cp:coreProperties>
</file>